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от</w:t>
      </w:r>
      <w:r w:rsidR="00815D32">
        <w:rPr>
          <w:rFonts w:ascii="Times New Roman" w:hAnsi="Times New Roman" w:cs="Times New Roman"/>
          <w:sz w:val="28"/>
          <w:szCs w:val="28"/>
        </w:rPr>
        <w:t xml:space="preserve"> 15.12.2022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815D32">
        <w:rPr>
          <w:rFonts w:ascii="Times New Roman" w:hAnsi="Times New Roman" w:cs="Times New Roman"/>
          <w:sz w:val="28"/>
          <w:szCs w:val="28"/>
        </w:rPr>
        <w:t>235</w:t>
      </w:r>
      <w:bookmarkStart w:id="0" w:name="_GoBack"/>
      <w:bookmarkEnd w:id="0"/>
    </w:p>
    <w:p w:rsidR="00CA1E9A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ОГРАНИЧЕННОЙ</w:t>
      </w:r>
    </w:p>
    <w:p w:rsidR="00CA1E9A" w:rsidRDefault="00E1595C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УЛ</w:t>
      </w:r>
      <w:r w:rsidR="006150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74659">
        <w:rPr>
          <w:rFonts w:ascii="Times New Roman" w:hAnsi="Times New Roman" w:cs="Times New Roman"/>
          <w:b/>
          <w:sz w:val="28"/>
          <w:szCs w:val="28"/>
        </w:rPr>
        <w:t>5 ДЕКАБРЯ, УЛ. ЧЕЛЮСКИНЦЕВ, УЛ. ГРОДНЕНСКАЯ,                              ПЕР. КАХОВСКОГО</w:t>
      </w:r>
      <w:r w:rsidR="00CA1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  <w:proofErr w:type="gramEnd"/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A1E9A" w:rsidRPr="003B1B6E" w:rsidRDefault="00CA1E9A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CA1E9A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974659" w:rsidRPr="00974659">
        <w:rPr>
          <w:b w:val="0"/>
        </w:rPr>
        <w:t xml:space="preserve">ул. 5 Декабря, ул. Челюскинцев, ул. </w:t>
      </w:r>
      <w:proofErr w:type="gramStart"/>
      <w:r w:rsidR="00974659" w:rsidRPr="00974659">
        <w:rPr>
          <w:b w:val="0"/>
        </w:rPr>
        <w:t>Гродненская</w:t>
      </w:r>
      <w:proofErr w:type="gramEnd"/>
      <w:r w:rsidR="00974659" w:rsidRPr="00974659">
        <w:rPr>
          <w:b w:val="0"/>
        </w:rPr>
        <w:t xml:space="preserve">, </w:t>
      </w:r>
      <w:r w:rsidR="00974659">
        <w:rPr>
          <w:b w:val="0"/>
        </w:rPr>
        <w:t xml:space="preserve">                               </w:t>
      </w:r>
      <w:r w:rsidR="00974659" w:rsidRPr="00974659">
        <w:rPr>
          <w:b w:val="0"/>
        </w:rPr>
        <w:t>пер. Каховского</w:t>
      </w:r>
      <w:r w:rsidR="000D6CCF">
        <w:rPr>
          <w:b w:val="0"/>
        </w:rPr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="008A391B" w:rsidRPr="00CA1E9A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Срок проведения общественных обсуждений – </w:t>
      </w:r>
      <w:r w:rsidR="00287B09">
        <w:rPr>
          <w:rFonts w:eastAsiaTheme="minorHAnsi"/>
          <w:b w:val="0"/>
          <w:bCs w:val="0"/>
        </w:rPr>
        <w:t>с 20.12.2022                      по 20.01.2023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545027">
        <w:rPr>
          <w:rFonts w:eastAsiaTheme="minorHAnsi"/>
          <w:b w:val="0"/>
          <w:bCs w:val="0"/>
        </w:rPr>
        <w:t xml:space="preserve">27.12.2022  </w:t>
      </w:r>
      <w:r w:rsidRPr="00B65111">
        <w:rPr>
          <w:rFonts w:eastAsiaTheme="minorHAnsi"/>
          <w:b w:val="0"/>
          <w:bCs w:val="0"/>
        </w:rPr>
        <w:t xml:space="preserve"> по </w:t>
      </w:r>
      <w:r w:rsidR="00545027">
        <w:rPr>
          <w:rFonts w:eastAsiaTheme="minorHAnsi"/>
          <w:b w:val="0"/>
          <w:bCs w:val="0"/>
        </w:rPr>
        <w:t>16.01.2023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B722D2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B722D2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974659" w:rsidRPr="00974659">
        <w:rPr>
          <w:b w:val="0"/>
        </w:rPr>
        <w:t>ул. 5 Декабря,                  ул. Челюскинцев, ул. Гродненская, пер. Каховского</w:t>
      </w:r>
      <w:r w:rsidR="000D6CCF">
        <w:rPr>
          <w:b w:val="0"/>
        </w:rPr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>, представителями организато</w:t>
      </w:r>
      <w:r w:rsidR="00B722D2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межевания территории, ограниченной </w:t>
      </w:r>
      <w:r w:rsidR="00974659" w:rsidRPr="00974659">
        <w:rPr>
          <w:b w:val="0"/>
        </w:rPr>
        <w:t>ул. 5 Декабря,                                     ул. Челюскинцев, ул. Гродненская, пер. Каховского</w:t>
      </w:r>
      <w:r w:rsidR="000D6CCF">
        <w:rPr>
          <w:b w:val="0"/>
        </w:rPr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>.</w:t>
      </w:r>
      <w:proofErr w:type="gramEnd"/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974659" w:rsidRPr="00974659">
        <w:rPr>
          <w:b w:val="0"/>
        </w:rPr>
        <w:t>ул. 5 Декабря, ул. Челюскинцев, ул. Гродненская, пер. Каховского</w:t>
      </w:r>
      <w:r w:rsidR="000D6CCF">
        <w:rPr>
          <w:b w:val="0"/>
        </w:rPr>
        <w:t xml:space="preserve">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</w:t>
      </w:r>
      <w:r w:rsidR="00974659">
        <w:rPr>
          <w:rFonts w:eastAsiaTheme="minorHAnsi"/>
          <w:b w:val="0"/>
          <w:bCs w:val="0"/>
        </w:rPr>
        <w:t>род Воронеж),</w:t>
      </w:r>
      <w:r w:rsidR="003A26ED">
        <w:rPr>
          <w:rFonts w:eastAsiaTheme="minorHAnsi"/>
          <w:b w:val="0"/>
          <w:bCs w:val="0"/>
        </w:rPr>
        <w:t xml:space="preserve"> </w:t>
      </w:r>
      <w:r w:rsidR="000C1151">
        <w:rPr>
          <w:rFonts w:eastAsiaTheme="minorHAnsi"/>
          <w:b w:val="0"/>
          <w:bCs w:val="0"/>
        </w:rPr>
        <w:t>тел.: (473) 228-36-69</w:t>
      </w:r>
      <w:r w:rsidRPr="00B65111">
        <w:rPr>
          <w:rFonts w:eastAsiaTheme="minorHAnsi"/>
          <w:b w:val="0"/>
          <w:bCs w:val="0"/>
        </w:rPr>
        <w:t xml:space="preserve">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B722D2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CA1E9A">
      <w:headerReference w:type="default" r:id="rId8"/>
      <w:pgSz w:w="11905" w:h="16838"/>
      <w:pgMar w:top="1134" w:right="567" w:bottom="1135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44" w:rsidRDefault="002A5844" w:rsidP="00FC490B">
      <w:pPr>
        <w:spacing w:after="0" w:line="240" w:lineRule="auto"/>
      </w:pPr>
      <w:r>
        <w:separator/>
      </w:r>
    </w:p>
  </w:endnote>
  <w:endnote w:type="continuationSeparator" w:id="0">
    <w:p w:rsidR="002A5844" w:rsidRDefault="002A5844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44" w:rsidRDefault="002A5844" w:rsidP="00FC490B">
      <w:pPr>
        <w:spacing w:after="0" w:line="240" w:lineRule="auto"/>
      </w:pPr>
      <w:r>
        <w:separator/>
      </w:r>
    </w:p>
  </w:footnote>
  <w:footnote w:type="continuationSeparator" w:id="0">
    <w:p w:rsidR="002A5844" w:rsidRDefault="002A5844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5D3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6F50"/>
    <w:rsid w:val="000B7786"/>
    <w:rsid w:val="000C1151"/>
    <w:rsid w:val="000C521F"/>
    <w:rsid w:val="000C6CA4"/>
    <w:rsid w:val="000D6CCF"/>
    <w:rsid w:val="0015767A"/>
    <w:rsid w:val="00175FE1"/>
    <w:rsid w:val="001C485B"/>
    <w:rsid w:val="001E6AE7"/>
    <w:rsid w:val="002308CE"/>
    <w:rsid w:val="00287B09"/>
    <w:rsid w:val="002A5844"/>
    <w:rsid w:val="002E4DB5"/>
    <w:rsid w:val="002F374C"/>
    <w:rsid w:val="0034024D"/>
    <w:rsid w:val="003A26ED"/>
    <w:rsid w:val="003B1B6E"/>
    <w:rsid w:val="003C6453"/>
    <w:rsid w:val="00404E8B"/>
    <w:rsid w:val="00466700"/>
    <w:rsid w:val="00477585"/>
    <w:rsid w:val="00545027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F3A6A"/>
    <w:rsid w:val="0074142B"/>
    <w:rsid w:val="00770550"/>
    <w:rsid w:val="007A5C71"/>
    <w:rsid w:val="007D02C5"/>
    <w:rsid w:val="00815D32"/>
    <w:rsid w:val="0083037C"/>
    <w:rsid w:val="00896416"/>
    <w:rsid w:val="008A391B"/>
    <w:rsid w:val="009373D9"/>
    <w:rsid w:val="009546AE"/>
    <w:rsid w:val="00974659"/>
    <w:rsid w:val="0098193A"/>
    <w:rsid w:val="009C0550"/>
    <w:rsid w:val="009F27FE"/>
    <w:rsid w:val="00A14EC0"/>
    <w:rsid w:val="00A621E3"/>
    <w:rsid w:val="00A82D2F"/>
    <w:rsid w:val="00A85FDE"/>
    <w:rsid w:val="00AD0C4F"/>
    <w:rsid w:val="00AE675A"/>
    <w:rsid w:val="00B56326"/>
    <w:rsid w:val="00B65111"/>
    <w:rsid w:val="00B722D2"/>
    <w:rsid w:val="00B93B88"/>
    <w:rsid w:val="00C81C30"/>
    <w:rsid w:val="00C858F3"/>
    <w:rsid w:val="00CA1E9A"/>
    <w:rsid w:val="00D15BC7"/>
    <w:rsid w:val="00E1595C"/>
    <w:rsid w:val="00E460DA"/>
    <w:rsid w:val="00EB5C0F"/>
    <w:rsid w:val="00EF65FF"/>
    <w:rsid w:val="00EF69A0"/>
    <w:rsid w:val="00F11882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DAFFE-770C-4FEA-8D2D-03AAE756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2022-10-17T09:41:00Z</cp:lastPrinted>
  <dcterms:created xsi:type="dcterms:W3CDTF">2022-12-19T08:40:00Z</dcterms:created>
  <dcterms:modified xsi:type="dcterms:W3CDTF">2022-12-19T08:40:00Z</dcterms:modified>
</cp:coreProperties>
</file>